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8"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r w:rsidR="004F5513">
        <w:rPr>
          <w:b/>
          <w:noProof/>
        </w:rPr>
        <w:t xml:space="preserve">                                                                             </w:t>
      </w:r>
    </w:p>
    <w:p w:rsidR="006E587B" w:rsidRPr="00821EF3" w:rsidRDefault="006E587B" w:rsidP="006E587B">
      <w:pPr>
        <w:jc w:val="center"/>
        <w:rPr>
          <w:b/>
        </w:rPr>
      </w:pPr>
      <w:r w:rsidRPr="00821EF3">
        <w:rPr>
          <w:b/>
        </w:rPr>
        <w:t>PPD / EED / Infrastructure</w:t>
      </w:r>
      <w:r>
        <w:rPr>
          <w:b/>
        </w:rPr>
        <w:t xml:space="preserve"> and Support</w:t>
      </w:r>
      <w:r w:rsidRPr="00821EF3">
        <w:rPr>
          <w:b/>
        </w:rPr>
        <w:t xml:space="preserve"> Group</w:t>
      </w:r>
    </w:p>
    <w:p w:rsidR="00AE1709" w:rsidRDefault="005465AD" w:rsidP="00AE1709">
      <w:pPr>
        <w:jc w:val="center"/>
      </w:pPr>
      <w:r>
        <w:t>Technical</w:t>
      </w:r>
      <w:r w:rsidR="00AE1709">
        <w:t xml:space="preserve"> Note:  </w:t>
      </w:r>
      <w:r w:rsidR="00903085">
        <w:t>IG</w:t>
      </w:r>
      <w:r w:rsidR="00AE1709" w:rsidRPr="00903AF2">
        <w:t>_</w:t>
      </w:r>
      <w:r w:rsidR="001F5B51" w:rsidRPr="00903AF2">
        <w:t xml:space="preserve"> </w:t>
      </w:r>
      <w:r w:rsidR="00AE1709" w:rsidRPr="00903AF2">
        <w:t>20</w:t>
      </w:r>
      <w:r w:rsidR="006443A2">
        <w:t>1</w:t>
      </w:r>
      <w:r w:rsidR="003B480D">
        <w:t>6</w:t>
      </w:r>
      <w:r w:rsidR="003D3FB6">
        <w:t>00</w:t>
      </w:r>
      <w:r w:rsidR="003B480D">
        <w:t>0</w:t>
      </w:r>
      <w:r w:rsidR="00993770">
        <w:t>3</w:t>
      </w:r>
    </w:p>
    <w:p w:rsidR="00087A88" w:rsidRDefault="00087A88" w:rsidP="00AE1709">
      <w:pPr>
        <w:jc w:val="center"/>
      </w:pPr>
      <w:r>
        <w:t xml:space="preserve">Michael </w:t>
      </w:r>
      <w:r w:rsidR="00C13A43">
        <w:t xml:space="preserve">L. </w:t>
      </w:r>
      <w:r>
        <w:t>Cherry</w:t>
      </w:r>
    </w:p>
    <w:p w:rsidR="00AE1709" w:rsidRDefault="00AE1709" w:rsidP="00AE1709">
      <w:pPr>
        <w:jc w:val="center"/>
      </w:pPr>
      <w:r>
        <w:t>Michael S. Matulik</w:t>
      </w:r>
    </w:p>
    <w:p w:rsidR="00E84EEA" w:rsidRPr="00E84EEA" w:rsidRDefault="00993770" w:rsidP="00FF7734">
      <w:pPr>
        <w:jc w:val="center"/>
        <w:rPr>
          <w:sz w:val="18"/>
          <w:szCs w:val="18"/>
        </w:rPr>
      </w:pPr>
      <w:r>
        <w:t>29-Feb</w:t>
      </w:r>
      <w:r w:rsidR="003B480D">
        <w:t>-16</w:t>
      </w:r>
    </w:p>
    <w:p w:rsidR="00B919DA" w:rsidRDefault="00B919DA" w:rsidP="005465AD"/>
    <w:p w:rsidR="000C741E" w:rsidRDefault="003B480D" w:rsidP="00087A88">
      <w:pPr>
        <w:jc w:val="center"/>
        <w:rPr>
          <w:b/>
          <w:sz w:val="32"/>
          <w:szCs w:val="32"/>
        </w:rPr>
      </w:pPr>
      <w:r>
        <w:rPr>
          <w:b/>
          <w:sz w:val="32"/>
          <w:szCs w:val="32"/>
        </w:rPr>
        <w:t>ANNIE VME64x Crate</w:t>
      </w:r>
      <w:r w:rsidR="00993770">
        <w:rPr>
          <w:b/>
          <w:sz w:val="32"/>
          <w:szCs w:val="32"/>
        </w:rPr>
        <w:t xml:space="preserve"> for </w:t>
      </w:r>
      <w:proofErr w:type="spellStart"/>
      <w:r w:rsidR="00993770">
        <w:rPr>
          <w:b/>
          <w:sz w:val="32"/>
          <w:szCs w:val="32"/>
        </w:rPr>
        <w:t>SciBooN</w:t>
      </w:r>
      <w:r w:rsidR="005F31BE">
        <w:rPr>
          <w:b/>
          <w:sz w:val="32"/>
          <w:szCs w:val="32"/>
        </w:rPr>
        <w:t>E</w:t>
      </w:r>
      <w:proofErr w:type="spellEnd"/>
      <w:r w:rsidR="00993770">
        <w:rPr>
          <w:b/>
          <w:sz w:val="32"/>
          <w:szCs w:val="32"/>
        </w:rPr>
        <w:t xml:space="preserve"> Hall Installation</w:t>
      </w:r>
    </w:p>
    <w:p w:rsidR="003B480D" w:rsidRPr="00AD4BA4" w:rsidRDefault="003B480D" w:rsidP="00087A88">
      <w:pPr>
        <w:jc w:val="center"/>
        <w:rPr>
          <w:b/>
          <w:sz w:val="32"/>
          <w:szCs w:val="32"/>
        </w:rPr>
      </w:pPr>
      <w:r>
        <w:rPr>
          <w:b/>
          <w:sz w:val="32"/>
          <w:szCs w:val="32"/>
        </w:rPr>
        <w:t>Power</w:t>
      </w:r>
      <w:r w:rsidR="008B55E5">
        <w:rPr>
          <w:b/>
          <w:sz w:val="32"/>
          <w:szCs w:val="32"/>
        </w:rPr>
        <w:t xml:space="preserve"> Distribution</w:t>
      </w:r>
    </w:p>
    <w:p w:rsidR="007247FC" w:rsidRDefault="007247FC" w:rsidP="005465AD"/>
    <w:p w:rsidR="007247FC" w:rsidRDefault="007247FC" w:rsidP="005465AD">
      <w:pPr>
        <w:rPr>
          <w:b/>
        </w:rPr>
      </w:pPr>
      <w:r w:rsidRPr="007247FC">
        <w:rPr>
          <w:b/>
        </w:rPr>
        <w:t>Overview:</w:t>
      </w:r>
    </w:p>
    <w:p w:rsidR="00210002" w:rsidRDefault="00210002" w:rsidP="003A6E7F">
      <w:pPr>
        <w:ind w:left="720"/>
      </w:pPr>
    </w:p>
    <w:p w:rsidR="00FB49A1" w:rsidRDefault="00FB49A1" w:rsidP="00453352">
      <w:pPr>
        <w:ind w:left="720"/>
      </w:pPr>
      <w:r>
        <w:t xml:space="preserve">The ANNIE experiment wants </w:t>
      </w:r>
      <w:r w:rsidR="00993770">
        <w:t>four</w:t>
      </w:r>
      <w:r>
        <w:t xml:space="preserve"> </w:t>
      </w:r>
      <w:r w:rsidR="00993770">
        <w:t xml:space="preserve">6U </w:t>
      </w:r>
      <w:r>
        <w:t>VME64x crate</w:t>
      </w:r>
      <w:r w:rsidR="00993770">
        <w:t>s</w:t>
      </w:r>
      <w:r>
        <w:t xml:space="preserve"> </w:t>
      </w:r>
      <w:r w:rsidR="00993770">
        <w:t xml:space="preserve">for installation in the </w:t>
      </w:r>
      <w:proofErr w:type="spellStart"/>
      <w:r w:rsidR="00993770">
        <w:t>SciBooN</w:t>
      </w:r>
      <w:r w:rsidR="005F31BE">
        <w:t>E</w:t>
      </w:r>
      <w:proofErr w:type="spellEnd"/>
      <w:r w:rsidR="00993770">
        <w:t xml:space="preserve"> experimental hall.  These crates differ from the one described in </w:t>
      </w:r>
      <w:r w:rsidR="005F31BE">
        <w:t xml:space="preserve">document </w:t>
      </w:r>
      <w:r w:rsidR="00993770">
        <w:t>IG_20160001</w:t>
      </w:r>
      <w:r w:rsidR="005F31BE">
        <w:t xml:space="preserve"> </w:t>
      </w:r>
      <w:r w:rsidR="005F31BE" w:rsidRPr="005F31BE">
        <w:t>“</w:t>
      </w:r>
      <w:r w:rsidR="005F31BE" w:rsidRPr="005F31BE">
        <w:rPr>
          <w:i/>
        </w:rPr>
        <w:t>ANNIE VME64x Crate</w:t>
      </w:r>
      <w:r w:rsidR="005F31BE">
        <w:rPr>
          <w:i/>
        </w:rPr>
        <w:t xml:space="preserve"> </w:t>
      </w:r>
      <w:r w:rsidR="005F31BE" w:rsidRPr="005F31BE">
        <w:rPr>
          <w:i/>
        </w:rPr>
        <w:t>Power Distribution</w:t>
      </w:r>
      <w:r w:rsidR="005F31BE" w:rsidRPr="005F31BE">
        <w:rPr>
          <w:i/>
        </w:rPr>
        <w:t>”</w:t>
      </w:r>
      <w:r w:rsidR="00993770">
        <w:t xml:space="preserve"> which was </w:t>
      </w:r>
      <w:r w:rsidR="00EF6331">
        <w:t>assembled</w:t>
      </w:r>
      <w:r w:rsidR="00993770">
        <w:t xml:space="preserve"> from assorted components</w:t>
      </w:r>
      <w:r w:rsidR="005F31BE">
        <w:t xml:space="preserve"> for software and hardware development</w:t>
      </w:r>
      <w:r>
        <w:t xml:space="preserve">.  </w:t>
      </w:r>
      <w:r w:rsidR="00993770">
        <w:t>For the final run of the D0 Detector, the Level 1 Calorimeter collaboration installed a number of integrated VM</w:t>
      </w:r>
      <w:r w:rsidR="005F7AF8">
        <w:t>E64x back</w:t>
      </w:r>
      <w:r w:rsidR="00993770">
        <w:t>plane, fan tray, power unit and from panel assemblies provided by Wiener.  It was determined that these assemblies could be made compatible with ANNIE requirements by modifying the voltages for two of the outputs and making small changes to the wiring from the Wiener power uni</w:t>
      </w:r>
      <w:r w:rsidR="005F7AF8">
        <w:t>t back plane to the VME64x back</w:t>
      </w:r>
      <w:r w:rsidR="00993770">
        <w:t>plane.</w:t>
      </w:r>
      <w:r w:rsidR="008B55E5">
        <w:t xml:space="preserve">  This document reviews the how the </w:t>
      </w:r>
      <w:r w:rsidR="003B4E4C">
        <w:t>power connections for the crate</w:t>
      </w:r>
      <w:r w:rsidR="00F81D4E">
        <w:t xml:space="preserve"> are realized</w:t>
      </w:r>
      <w:r w:rsidR="008B55E5">
        <w:t>.  A wiring diagram is included for completeness.</w:t>
      </w:r>
    </w:p>
    <w:p w:rsidR="008B55E5" w:rsidRDefault="008B55E5" w:rsidP="008B55E5"/>
    <w:p w:rsidR="008B55E5" w:rsidRPr="008B55E5" w:rsidRDefault="008B55E5" w:rsidP="008B55E5">
      <w:pPr>
        <w:rPr>
          <w:b/>
        </w:rPr>
      </w:pPr>
      <w:r w:rsidRPr="008B55E5">
        <w:rPr>
          <w:b/>
        </w:rPr>
        <w:t>VME64x Crate:</w:t>
      </w:r>
    </w:p>
    <w:p w:rsidR="008B55E5" w:rsidRDefault="008B55E5" w:rsidP="008B55E5"/>
    <w:p w:rsidR="008B55E5" w:rsidRDefault="00453352" w:rsidP="008B55E5">
      <w:pPr>
        <w:ind w:left="720"/>
      </w:pPr>
      <w:r>
        <w:t>The c</w:t>
      </w:r>
      <w:r w:rsidR="005F7AF8">
        <w:t xml:space="preserve">rate into which the VME64x backplane is secured is integrated into the chassis that holds the Wiener power unit.  Wired connections are made between the power unit backplane and the VME64x backplane.  The two higher current power connections were made via large tinned copper bus work connected to multiple power </w:t>
      </w:r>
      <w:r w:rsidR="00775E29">
        <w:t>taps</w:t>
      </w:r>
      <w:r w:rsidR="005F7AF8">
        <w:t xml:space="preserve">.  The two low current power connection were made via direct connection to multiple power </w:t>
      </w:r>
      <w:r w:rsidR="00775E29">
        <w:t>taps</w:t>
      </w:r>
      <w:r w:rsidR="005F7AF8">
        <w:t>.</w:t>
      </w:r>
      <w:r w:rsidR="004D63CF">
        <w:t xml:space="preserve"> The return current connections for all four are made common to a single wide tinned copper bus connected to many multiple backplane </w:t>
      </w:r>
      <w:r w:rsidR="00775E29">
        <w:t>power taps</w:t>
      </w:r>
      <w:r w:rsidR="004D63CF">
        <w:t>.</w:t>
      </w:r>
    </w:p>
    <w:p w:rsidR="003E6750" w:rsidRDefault="003E6750" w:rsidP="003E6750"/>
    <w:p w:rsidR="005F7AF8" w:rsidRDefault="003E6750" w:rsidP="003E6750">
      <w:r w:rsidRPr="003E6750">
        <w:rPr>
          <w:b/>
        </w:rPr>
        <w:t>Low-Voltage Power Supply:</w:t>
      </w:r>
    </w:p>
    <w:p w:rsidR="005F7AF8" w:rsidRDefault="005F7AF8" w:rsidP="003E6750"/>
    <w:p w:rsidR="005F7AF8" w:rsidRDefault="005F7AF8" w:rsidP="005F7AF8">
      <w:pPr>
        <w:ind w:left="720"/>
      </w:pPr>
      <w:r>
        <w:t>The integrated VME64x crate</w:t>
      </w:r>
      <w:r w:rsidR="004D63CF">
        <w:t xml:space="preserve"> contains a Wiener power unit backplane that provides four outputs.  As recovered from their use for D0 L1 Cal, the four outputs were connected to the following labeled power connections on the VME64x backplane:</w:t>
      </w:r>
    </w:p>
    <w:p w:rsidR="004D63CF" w:rsidRDefault="004D63CF" w:rsidP="005F7AF8">
      <w:pPr>
        <w:ind w:left="720"/>
      </w:pPr>
    </w:p>
    <w:p w:rsidR="004D63CF" w:rsidRDefault="004D63CF" w:rsidP="004D63CF">
      <w:pPr>
        <w:pStyle w:val="ListParagraph"/>
        <w:numPr>
          <w:ilvl w:val="0"/>
          <w:numId w:val="35"/>
        </w:numPr>
      </w:pPr>
      <w:r>
        <w:t>U0 to the +</w:t>
      </w:r>
      <w:r w:rsidR="003858AF">
        <w:t>5</w:t>
      </w:r>
      <w:r>
        <w:t xml:space="preserve">V power </w:t>
      </w:r>
      <w:r w:rsidR="00453352">
        <w:t>taps</w:t>
      </w:r>
      <w:r>
        <w:t>, with a nominal output voltage of +</w:t>
      </w:r>
      <w:r w:rsidR="003858AF">
        <w:t>5</w:t>
      </w:r>
      <w:r>
        <w:t>V</w:t>
      </w:r>
    </w:p>
    <w:p w:rsidR="004D63CF" w:rsidRDefault="004D63CF" w:rsidP="004D63CF">
      <w:pPr>
        <w:pStyle w:val="ListParagraph"/>
        <w:numPr>
          <w:ilvl w:val="0"/>
          <w:numId w:val="35"/>
        </w:numPr>
      </w:pPr>
      <w:r>
        <w:t xml:space="preserve">U1 to the +12V power </w:t>
      </w:r>
      <w:r w:rsidR="00453352">
        <w:t>taps</w:t>
      </w:r>
      <w:r>
        <w:t>, with a nominal output voltage of +5V</w:t>
      </w:r>
    </w:p>
    <w:p w:rsidR="004D63CF" w:rsidRDefault="004D63CF" w:rsidP="004D63CF">
      <w:pPr>
        <w:pStyle w:val="ListParagraph"/>
        <w:numPr>
          <w:ilvl w:val="0"/>
          <w:numId w:val="35"/>
        </w:numPr>
      </w:pPr>
      <w:r>
        <w:lastRenderedPageBreak/>
        <w:t>U3 to the +</w:t>
      </w:r>
      <w:r w:rsidR="003858AF">
        <w:t>3.3</w:t>
      </w:r>
      <w:r w:rsidR="00760614">
        <w:t>V</w:t>
      </w:r>
      <w:r>
        <w:t xml:space="preserve"> power </w:t>
      </w:r>
      <w:r w:rsidR="00453352">
        <w:t>taps</w:t>
      </w:r>
      <w:r>
        <w:t>, with</w:t>
      </w:r>
      <w:r w:rsidR="003858AF">
        <w:t xml:space="preserve"> a nominal output voltage of +3.3</w:t>
      </w:r>
      <w:r>
        <w:t>V</w:t>
      </w:r>
    </w:p>
    <w:p w:rsidR="004D63CF" w:rsidRDefault="004D63CF" w:rsidP="004D63CF">
      <w:pPr>
        <w:pStyle w:val="ListParagraph"/>
        <w:numPr>
          <w:ilvl w:val="0"/>
          <w:numId w:val="35"/>
        </w:numPr>
      </w:pPr>
      <w:r>
        <w:t xml:space="preserve">U5 to the -12V power </w:t>
      </w:r>
      <w:r w:rsidR="00453352">
        <w:t>taps</w:t>
      </w:r>
      <w:r>
        <w:t>, with a nominal output voltage of -5V</w:t>
      </w:r>
    </w:p>
    <w:p w:rsidR="003E6750" w:rsidRDefault="003E6750" w:rsidP="003E6750"/>
    <w:p w:rsidR="004D63CF" w:rsidRDefault="004D63CF" w:rsidP="004D63CF">
      <w:pPr>
        <w:ind w:left="720"/>
      </w:pPr>
      <w:r>
        <w:t xml:space="preserve">Connections to the </w:t>
      </w:r>
      <w:r w:rsidR="00C34511">
        <w:t xml:space="preserve">bus work and individual backplane power </w:t>
      </w:r>
      <w:r w:rsidR="00453352">
        <w:t>tap</w:t>
      </w:r>
      <w:r w:rsidR="00C34511">
        <w:t xml:space="preserve"> were made via 10AWG wire.</w:t>
      </w:r>
    </w:p>
    <w:p w:rsidR="005F7AF8" w:rsidRDefault="005F7AF8" w:rsidP="00870295"/>
    <w:p w:rsidR="005F7AF8" w:rsidRDefault="00925875" w:rsidP="003858AF">
      <w:pPr>
        <w:ind w:left="720"/>
      </w:pPr>
      <w:r>
        <w:t xml:space="preserve">The cards that ANNIE plans to insert into the VME64x crate require 4 </w:t>
      </w:r>
      <w:r w:rsidR="00CF0398">
        <w:t>power connections to operate</w:t>
      </w:r>
      <w:r>
        <w:t>; +5V, +3.3V and +/- 7.5V.  These cards look for the first two voltages on the standard 5V and 3.3V pins. +/-7.5V are expected to be found on the +/-V1 pins so modification of the wiring between the power unit backplane and the VME64x backplane</w:t>
      </w:r>
      <w:r w:rsidR="003858AF">
        <w:t xml:space="preserve"> was necessary.</w:t>
      </w:r>
    </w:p>
    <w:p w:rsidR="00775E29" w:rsidRDefault="00775E29" w:rsidP="003858AF">
      <w:pPr>
        <w:ind w:left="720"/>
      </w:pPr>
    </w:p>
    <w:p w:rsidR="00775E29" w:rsidRDefault="00775E29" w:rsidP="003858AF">
      <w:pPr>
        <w:ind w:left="720"/>
      </w:pPr>
      <w:r>
        <w:t xml:space="preserve">Sense lines connect the VME64x backplane to the Wiener power unit.  The power unit will not operate if any of the sense lines are </w:t>
      </w:r>
      <w:r w:rsidR="005F4137">
        <w:t>un</w:t>
      </w:r>
      <w:r>
        <w:t xml:space="preserve">connected.  As </w:t>
      </w:r>
      <w:r w:rsidR="00CF0398">
        <w:t>used for D0 L1 Calorimeter operation</w:t>
      </w:r>
      <w:r>
        <w:t xml:space="preserve">, </w:t>
      </w:r>
      <w:proofErr w:type="gramStart"/>
      <w:r>
        <w:t>the +/-</w:t>
      </w:r>
      <w:proofErr w:type="gramEnd"/>
      <w:r>
        <w:t xml:space="preserve">5V low current outputs were wired to the +/-12V power taps on the VME64x backplane.  The sense lead connections are integrated into the backplane and are not modifiable.  Connections to the +/-12V power taps </w:t>
      </w:r>
      <w:r w:rsidR="00CF0398">
        <w:t>need to be maintained</w:t>
      </w:r>
      <w:r>
        <w:t>, even though ANNIE cards will not be make connections to these nets</w:t>
      </w:r>
      <w:r w:rsidR="005F4137">
        <w:t>,</w:t>
      </w:r>
      <w:r>
        <w:t xml:space="preserve"> to ensure proper operation of the Wiener power unit.</w:t>
      </w:r>
    </w:p>
    <w:p w:rsidR="003858AF" w:rsidRDefault="003858AF" w:rsidP="003858AF">
      <w:pPr>
        <w:ind w:left="720"/>
      </w:pPr>
    </w:p>
    <w:p w:rsidR="003858AF" w:rsidRDefault="003858AF" w:rsidP="003858AF">
      <w:pPr>
        <w:ind w:left="720"/>
      </w:pPr>
      <w:r>
        <w:t>Examination of the wiring used by Wiener to connect the two backplanes caused us to make certain modifications.   In all cases multiple conductors were used to make connections to and from the VME64x backplane.  We elected to install series fuses into all of the individual non-ground current carrying</w:t>
      </w:r>
      <w:r w:rsidR="00870295">
        <w:t xml:space="preserve"> conductors for safety.</w:t>
      </w:r>
      <w:r w:rsidR="00063CA4">
        <w:t xml:space="preserve">  </w:t>
      </w:r>
      <w:r w:rsidR="00063CA4">
        <w:t xml:space="preserve">The rating of </w:t>
      </w:r>
      <w:r w:rsidR="00063CA4">
        <w:t>all</w:t>
      </w:r>
      <w:r w:rsidR="00063CA4">
        <w:t xml:space="preserve"> fuse holder</w:t>
      </w:r>
      <w:r w:rsidR="00063CA4">
        <w:t>s</w:t>
      </w:r>
      <w:r w:rsidR="00063CA4">
        <w:t xml:space="preserve"> is 30A / 300V.</w:t>
      </w:r>
      <w:r w:rsidR="005F4137">
        <w:t xml:space="preserve">  </w:t>
      </w:r>
      <w:r w:rsidR="005F4137">
        <w:t>Identifying information for the backplane power taps is not available.  The current rating of these terminals is unknown.</w:t>
      </w:r>
    </w:p>
    <w:p w:rsidR="00A35543" w:rsidRDefault="00A35543" w:rsidP="003E6750">
      <w:pPr>
        <w:ind w:left="720"/>
      </w:pPr>
    </w:p>
    <w:p w:rsidR="00A35543" w:rsidRPr="00A35543" w:rsidRDefault="00A35543" w:rsidP="003E6750">
      <w:pPr>
        <w:ind w:left="720"/>
        <w:rPr>
          <w:b/>
        </w:rPr>
      </w:pPr>
      <w:r w:rsidRPr="00A35543">
        <w:rPr>
          <w:b/>
        </w:rPr>
        <w:t>AC Power:</w:t>
      </w:r>
    </w:p>
    <w:p w:rsidR="00A35543" w:rsidRDefault="00A35543" w:rsidP="003E6750">
      <w:pPr>
        <w:ind w:left="720"/>
      </w:pPr>
    </w:p>
    <w:p w:rsidR="00A35543" w:rsidRDefault="00A35543" w:rsidP="00A35543">
      <w:pPr>
        <w:ind w:left="1440"/>
      </w:pPr>
      <w:r>
        <w:t>AC power for the Wiener PL</w:t>
      </w:r>
      <w:r w:rsidR="003858AF">
        <w:t>60</w:t>
      </w:r>
      <w:r w:rsidR="00775E29">
        <w:t>0</w:t>
      </w:r>
      <w:r w:rsidR="003858AF">
        <w:t>0</w:t>
      </w:r>
      <w:r>
        <w:t xml:space="preserve"> power </w:t>
      </w:r>
      <w:r w:rsidR="003858AF">
        <w:t>unit</w:t>
      </w:r>
      <w:r>
        <w:t xml:space="preserve"> is provided via a standar</w:t>
      </w:r>
      <w:r w:rsidR="003858AF">
        <w:t>d 120V / 15A 5-15 plug / cord.</w:t>
      </w:r>
      <w:r w:rsidR="003B4E4C">
        <w:t xml:space="preserve"> </w:t>
      </w:r>
      <w:r w:rsidR="003858AF">
        <w:t xml:space="preserve"> It is expected that this power cord will be connected to a 120V / 15A 5-15 receptacle in the power distribution chassis that’s protected with a 15A circuit breaker</w:t>
      </w:r>
    </w:p>
    <w:p w:rsidR="001C2396" w:rsidRDefault="001C2396" w:rsidP="001C2396"/>
    <w:p w:rsidR="001C2396" w:rsidRPr="001C2396" w:rsidRDefault="001C2396" w:rsidP="001C2396">
      <w:pPr>
        <w:rPr>
          <w:b/>
        </w:rPr>
      </w:pPr>
      <w:r>
        <w:tab/>
      </w:r>
      <w:r w:rsidRPr="001C2396">
        <w:rPr>
          <w:b/>
        </w:rPr>
        <w:t>+3.3Vdc:</w:t>
      </w:r>
    </w:p>
    <w:p w:rsidR="001C2396" w:rsidRDefault="001C2396" w:rsidP="001C2396"/>
    <w:p w:rsidR="001C2396" w:rsidRDefault="001C2396" w:rsidP="005F4137">
      <w:pPr>
        <w:ind w:left="1440"/>
      </w:pPr>
      <w:r>
        <w:t>The U</w:t>
      </w:r>
      <w:r w:rsidR="00870295">
        <w:t>3</w:t>
      </w:r>
      <w:r>
        <w:t xml:space="preserve"> output of the Wiener power </w:t>
      </w:r>
      <w:r w:rsidR="00775E29">
        <w:t>unit</w:t>
      </w:r>
      <w:r>
        <w:t xml:space="preserve"> is indicated to </w:t>
      </w:r>
      <w:r w:rsidR="001A5E43">
        <w:t>have</w:t>
      </w:r>
      <w:r>
        <w:t xml:space="preserve"> a maximum current of 115A.  </w:t>
      </w:r>
      <w:r w:rsidR="001A5E43">
        <w:t>After modification t</w:t>
      </w:r>
      <w:r>
        <w:t xml:space="preserve">his output is connected to </w:t>
      </w:r>
      <w:r w:rsidR="001A5E43">
        <w:t>the</w:t>
      </w:r>
      <w:r w:rsidR="00063CA4">
        <w:t xml:space="preserve"> </w:t>
      </w:r>
      <w:r w:rsidR="00063CA4">
        <w:t>VME64x backplane</w:t>
      </w:r>
      <w:r w:rsidR="001A5E43">
        <w:t xml:space="preserve"> 3.3V </w:t>
      </w:r>
      <w:r w:rsidR="00063CA4">
        <w:t xml:space="preserve">and return </w:t>
      </w:r>
      <w:r w:rsidR="001A5E43">
        <w:t>bus</w:t>
      </w:r>
      <w:r w:rsidR="00063CA4">
        <w:t>ses</w:t>
      </w:r>
      <w:r w:rsidR="001A5E43">
        <w:t xml:space="preserve"> with four gray and four black 10AWG wires.</w:t>
      </w:r>
      <w:r>
        <w:t xml:space="preserve">  A </w:t>
      </w:r>
      <w:r w:rsidR="00063CA4">
        <w:t>20A / 250V</w:t>
      </w:r>
      <w:r>
        <w:t xml:space="preserve"> </w:t>
      </w:r>
      <w:r w:rsidR="001A5E43">
        <w:t>3AG</w:t>
      </w:r>
      <w:r w:rsidR="00806090">
        <w:t xml:space="preserve"> </w:t>
      </w:r>
      <w:r>
        <w:t xml:space="preserve">fuse is placed in series with </w:t>
      </w:r>
      <w:r w:rsidR="001A5E43">
        <w:t>each</w:t>
      </w:r>
      <w:r>
        <w:t xml:space="preserve"> non-grounded conductor.  </w:t>
      </w:r>
      <w:r w:rsidR="00063CA4">
        <w:t>The output voltage is adjusted to deliver 3.3V.</w:t>
      </w:r>
    </w:p>
    <w:p w:rsidR="001C2396" w:rsidRDefault="001C2396" w:rsidP="001C2396"/>
    <w:p w:rsidR="001C2396" w:rsidRPr="001C2396" w:rsidRDefault="001C2396" w:rsidP="001C2396">
      <w:pPr>
        <w:rPr>
          <w:b/>
        </w:rPr>
      </w:pPr>
      <w:r>
        <w:tab/>
      </w:r>
      <w:r w:rsidRPr="001C2396">
        <w:rPr>
          <w:b/>
        </w:rPr>
        <w:t>+7</w:t>
      </w:r>
      <w:r w:rsidR="00D22CB8">
        <w:rPr>
          <w:b/>
        </w:rPr>
        <w:t>.5</w:t>
      </w:r>
      <w:r w:rsidR="00775E29">
        <w:rPr>
          <w:b/>
        </w:rPr>
        <w:t>Vdc</w:t>
      </w:r>
      <w:r w:rsidR="00063CA4">
        <w:rPr>
          <w:b/>
        </w:rPr>
        <w:t xml:space="preserve"> (+V1 and +12V)</w:t>
      </w:r>
      <w:r w:rsidRPr="001C2396">
        <w:rPr>
          <w:b/>
        </w:rPr>
        <w:t>:</w:t>
      </w:r>
    </w:p>
    <w:p w:rsidR="001C2396" w:rsidRDefault="001C2396" w:rsidP="001C2396"/>
    <w:p w:rsidR="001C2396" w:rsidRDefault="001C2396" w:rsidP="001C2396">
      <w:pPr>
        <w:ind w:left="1440"/>
      </w:pPr>
      <w:r>
        <w:lastRenderedPageBreak/>
        <w:t xml:space="preserve">The U1 output of the Wiener power </w:t>
      </w:r>
      <w:r w:rsidR="00775E29">
        <w:t>unit</w:t>
      </w:r>
      <w:r>
        <w:t xml:space="preserve"> is indicated </w:t>
      </w:r>
      <w:r w:rsidR="00775E29">
        <w:t>to have</w:t>
      </w:r>
      <w:r>
        <w:t xml:space="preserve"> a maximum current of 30A.  This output is connected to </w:t>
      </w:r>
      <w:r w:rsidR="00063CA4">
        <w:t>+V1 power taps</w:t>
      </w:r>
      <w:r>
        <w:t xml:space="preserve"> </w:t>
      </w:r>
      <w:r w:rsidR="00063CA4">
        <w:t>on the VME64x backplane</w:t>
      </w:r>
      <w:r>
        <w:t xml:space="preserve"> with </w:t>
      </w:r>
      <w:r w:rsidR="00D1047E">
        <w:t>white and black 10AWG wire.  A</w:t>
      </w:r>
      <w:r w:rsidR="0037063A">
        <w:t xml:space="preserve"> </w:t>
      </w:r>
      <w:r w:rsidR="00063CA4">
        <w:t>30A / 32V</w:t>
      </w:r>
      <w:r>
        <w:t xml:space="preserve"> </w:t>
      </w:r>
      <w:r w:rsidR="008F7D38">
        <w:t xml:space="preserve">3AG </w:t>
      </w:r>
      <w:r>
        <w:t xml:space="preserve">fuse is placed in series with the non-grounded conductor.  </w:t>
      </w:r>
      <w:r w:rsidR="00E42E9D">
        <w:t>The output vol</w:t>
      </w:r>
      <w:r w:rsidR="00E42E9D">
        <w:t>tage is adjusted to deliver +7.5V.</w:t>
      </w:r>
    </w:p>
    <w:p w:rsidR="00D1047E" w:rsidRDefault="00D1047E" w:rsidP="001C2396">
      <w:pPr>
        <w:ind w:left="1440"/>
      </w:pPr>
    </w:p>
    <w:p w:rsidR="00D1047E" w:rsidRDefault="00063CA4" w:rsidP="005F4137">
      <w:pPr>
        <w:ind w:left="1440"/>
      </w:pPr>
      <w:r>
        <w:t>This output is also connected to the</w:t>
      </w:r>
      <w:r w:rsidR="00E42E9D">
        <w:t xml:space="preserve"> </w:t>
      </w:r>
      <w:r>
        <w:t>+12V power taps on the VME64x backplane with orange (before the fuse)</w:t>
      </w:r>
      <w:r w:rsidR="00E42E9D">
        <w:t>,</w:t>
      </w:r>
      <w:r>
        <w:t xml:space="preserve"> red (after the fuse) and black 10AWG wire.  A 10A / 250V 3AG fuse is in series with the non-grounded conductor.</w:t>
      </w:r>
    </w:p>
    <w:p w:rsidR="00D1047E" w:rsidRDefault="00D1047E" w:rsidP="00D1047E"/>
    <w:p w:rsidR="00D1047E" w:rsidRPr="001C2396" w:rsidRDefault="00D1047E" w:rsidP="00D1047E">
      <w:pPr>
        <w:ind w:firstLine="720"/>
        <w:rPr>
          <w:b/>
        </w:rPr>
      </w:pPr>
      <w:r>
        <w:rPr>
          <w:b/>
        </w:rPr>
        <w:t>-</w:t>
      </w:r>
      <w:r w:rsidRPr="001C2396">
        <w:rPr>
          <w:b/>
        </w:rPr>
        <w:t>7Vdc</w:t>
      </w:r>
      <w:r w:rsidR="00063CA4">
        <w:rPr>
          <w:b/>
        </w:rPr>
        <w:t xml:space="preserve"> (-V1 and -12V)</w:t>
      </w:r>
      <w:r w:rsidRPr="001C2396">
        <w:rPr>
          <w:b/>
        </w:rPr>
        <w:t>:</w:t>
      </w:r>
    </w:p>
    <w:p w:rsidR="00D1047E" w:rsidRDefault="00D1047E" w:rsidP="00D1047E"/>
    <w:p w:rsidR="00063CA4" w:rsidRDefault="00063CA4" w:rsidP="00063CA4">
      <w:pPr>
        <w:ind w:left="1440"/>
      </w:pPr>
      <w:r>
        <w:t>The U5</w:t>
      </w:r>
      <w:r>
        <w:t xml:space="preserve"> output of the Wiener power unit is indicated to have a maximum current of 30A.  This output is connected to </w:t>
      </w:r>
      <w:r>
        <w:t>-</w:t>
      </w:r>
      <w:r>
        <w:t xml:space="preserve">V1 power taps on the VME64x backplane with </w:t>
      </w:r>
      <w:r>
        <w:t>violet</w:t>
      </w:r>
      <w:r>
        <w:t xml:space="preserve"> and black 10AWG wire.  A 30A / 32V 3AG fuse is placed in series with the non-grounded conductor.  </w:t>
      </w:r>
      <w:r w:rsidR="00E42E9D">
        <w:t>The output vol</w:t>
      </w:r>
      <w:r w:rsidR="00E42E9D">
        <w:t>tage is adjusted to deliver -7.5V.</w:t>
      </w:r>
    </w:p>
    <w:p w:rsidR="00063CA4" w:rsidRDefault="00063CA4" w:rsidP="00063CA4">
      <w:pPr>
        <w:ind w:left="1440"/>
      </w:pPr>
    </w:p>
    <w:p w:rsidR="00063CA4" w:rsidRDefault="00063CA4" w:rsidP="00063CA4">
      <w:pPr>
        <w:ind w:left="1440"/>
      </w:pPr>
      <w:r>
        <w:t>This output is also connected to the</w:t>
      </w:r>
      <w:r w:rsidR="00E42E9D">
        <w:t xml:space="preserve"> -</w:t>
      </w:r>
      <w:r>
        <w:t xml:space="preserve">12V power taps on the VME64x backplane with </w:t>
      </w:r>
      <w:r w:rsidR="00F609BA">
        <w:t>gray</w:t>
      </w:r>
      <w:bookmarkStart w:id="0" w:name="_GoBack"/>
      <w:bookmarkEnd w:id="0"/>
      <w:r>
        <w:t xml:space="preserve"> and black 10AWG wire.  A 10A / 250V 3AG fuse is in series with the non-grounded conductor.</w:t>
      </w:r>
    </w:p>
    <w:p w:rsidR="00D1047E" w:rsidRDefault="00D1047E" w:rsidP="00D1047E"/>
    <w:p w:rsidR="00A35543" w:rsidRPr="00A35543" w:rsidRDefault="00A35543" w:rsidP="00A35543">
      <w:pPr>
        <w:rPr>
          <w:b/>
        </w:rPr>
      </w:pPr>
      <w:r>
        <w:tab/>
      </w:r>
      <w:r w:rsidRPr="00A35543">
        <w:rPr>
          <w:b/>
        </w:rPr>
        <w:t>+5Vdc:</w:t>
      </w:r>
    </w:p>
    <w:p w:rsidR="00A35543" w:rsidRDefault="00A35543" w:rsidP="00A35543"/>
    <w:p w:rsidR="00E42E9D" w:rsidRDefault="00E42E9D" w:rsidP="00E42E9D">
      <w:pPr>
        <w:ind w:left="1440"/>
      </w:pPr>
      <w:r>
        <w:t>The U0</w:t>
      </w:r>
      <w:r>
        <w:t xml:space="preserve"> output of the Wiener power unit is indicated to have a maximum current of 115A.  After modification this output is connected to the VME64x backplane</w:t>
      </w:r>
      <w:r>
        <w:t xml:space="preserve"> +5</w:t>
      </w:r>
      <w:r>
        <w:t xml:space="preserve">V and return busses with four </w:t>
      </w:r>
      <w:r>
        <w:t>red</w:t>
      </w:r>
      <w:r>
        <w:t xml:space="preserve"> and four black 10AWG wires.  A </w:t>
      </w:r>
      <w:r>
        <w:t>15</w:t>
      </w:r>
      <w:r>
        <w:t xml:space="preserve">A / </w:t>
      </w:r>
      <w:r>
        <w:t>32</w:t>
      </w:r>
      <w:r>
        <w:t xml:space="preserve">V 3AG fuse is placed in series with each non-grounded conductor.  The output voltage is adjusted to deliver </w:t>
      </w:r>
      <w:r>
        <w:t>5V</w:t>
      </w:r>
      <w:r>
        <w:t>.</w:t>
      </w:r>
    </w:p>
    <w:p w:rsidR="00E42E9D" w:rsidRDefault="00E42E9D" w:rsidP="00E42E9D"/>
    <w:p w:rsidR="00806090" w:rsidRPr="00806090" w:rsidRDefault="00806090" w:rsidP="00806090">
      <w:pPr>
        <w:rPr>
          <w:b/>
        </w:rPr>
      </w:pPr>
      <w:r>
        <w:tab/>
      </w:r>
      <w:r w:rsidRPr="00806090">
        <w:rPr>
          <w:b/>
        </w:rPr>
        <w:t>Wiring Diagram:</w:t>
      </w:r>
    </w:p>
    <w:p w:rsidR="00806090" w:rsidRDefault="00806090" w:rsidP="00806090"/>
    <w:p w:rsidR="001C2396" w:rsidRDefault="00806090" w:rsidP="008F16E9">
      <w:pPr>
        <w:ind w:left="1440"/>
      </w:pPr>
      <w:r>
        <w:t>Please find “</w:t>
      </w:r>
      <w:r w:rsidR="008F16E9">
        <w:t xml:space="preserve">ANNIE </w:t>
      </w:r>
      <w:proofErr w:type="spellStart"/>
      <w:r w:rsidR="008F16E9">
        <w:t>SciBooNE</w:t>
      </w:r>
      <w:proofErr w:type="spellEnd"/>
      <w:r w:rsidR="008F16E9">
        <w:t xml:space="preserve"> Hall VME64x Crate Wiring Diagram</w:t>
      </w:r>
      <w:r>
        <w:t>”, drawing number</w:t>
      </w:r>
      <w:r w:rsidR="00E42E9D">
        <w:t xml:space="preserve"> </w:t>
      </w:r>
      <w:r>
        <w:t>17694</w:t>
      </w:r>
      <w:r w:rsidR="008F16E9">
        <w:t>8</w:t>
      </w:r>
      <w:r>
        <w:t xml:space="preserve"> attached.</w:t>
      </w:r>
    </w:p>
    <w:sectPr w:rsidR="001C2396" w:rsidSect="00DB5C7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B5" w:rsidRDefault="00275DB5">
      <w:r>
        <w:separator/>
      </w:r>
    </w:p>
  </w:endnote>
  <w:endnote w:type="continuationSeparator" w:id="0">
    <w:p w:rsidR="00275DB5" w:rsidRDefault="0027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B5" w:rsidRDefault="00C13A43">
    <w:pPr>
      <w:pStyle w:val="Footer"/>
    </w:pPr>
    <w:r>
      <w:t xml:space="preserve">M.L. Cherry, </w:t>
    </w:r>
    <w:r w:rsidR="00275DB5">
      <w:t>M.S. Matulik</w:t>
    </w:r>
    <w:r w:rsidR="00275DB5">
      <w:tab/>
      <w:t xml:space="preserve">- </w:t>
    </w:r>
    <w:r w:rsidR="00275DB5">
      <w:fldChar w:fldCharType="begin"/>
    </w:r>
    <w:r w:rsidR="00275DB5">
      <w:instrText xml:space="preserve"> PAGE </w:instrText>
    </w:r>
    <w:r w:rsidR="00275DB5">
      <w:fldChar w:fldCharType="separate"/>
    </w:r>
    <w:r w:rsidR="00F609BA">
      <w:rPr>
        <w:noProof/>
      </w:rPr>
      <w:t>3</w:t>
    </w:r>
    <w:r w:rsidR="00275DB5">
      <w:rPr>
        <w:noProof/>
      </w:rPr>
      <w:fldChar w:fldCharType="end"/>
    </w:r>
    <w:r w:rsidR="00275DB5">
      <w:t xml:space="preserve"> -</w:t>
    </w:r>
    <w:r w:rsidR="00275DB5">
      <w:tab/>
    </w:r>
    <w:r w:rsidR="00903085">
      <w:t>IG</w:t>
    </w:r>
    <w:r w:rsidR="00275DB5" w:rsidRPr="00903AF2">
      <w:t>_ 20</w:t>
    </w:r>
    <w:r w:rsidR="00275DB5">
      <w:t>1</w:t>
    </w:r>
    <w:r w:rsidR="003B480D">
      <w:t>6</w:t>
    </w:r>
    <w:r w:rsidR="00275DB5">
      <w:t>000</w:t>
    </w:r>
    <w:r w:rsidR="00993770">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B5" w:rsidRDefault="00275DB5">
      <w:r>
        <w:separator/>
      </w:r>
    </w:p>
  </w:footnote>
  <w:footnote w:type="continuationSeparator" w:id="0">
    <w:p w:rsidR="00275DB5" w:rsidRDefault="00275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9507F"/>
    <w:multiLevelType w:val="hybridMultilevel"/>
    <w:tmpl w:val="D604D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C5E62"/>
    <w:multiLevelType w:val="hybridMultilevel"/>
    <w:tmpl w:val="B4D2811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D22CA"/>
    <w:multiLevelType w:val="hybridMultilevel"/>
    <w:tmpl w:val="5F106D8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E23D56"/>
    <w:multiLevelType w:val="hybridMultilevel"/>
    <w:tmpl w:val="AA2CDF52"/>
    <w:lvl w:ilvl="0" w:tplc="04090001">
      <w:start w:val="1"/>
      <w:numFmt w:val="bullet"/>
      <w:lvlText w:val=""/>
      <w:lvlJc w:val="left"/>
      <w:pPr>
        <w:ind w:left="5101" w:hanging="360"/>
      </w:pPr>
      <w:rPr>
        <w:rFonts w:ascii="Symbol" w:hAnsi="Symbol" w:hint="default"/>
      </w:rPr>
    </w:lvl>
    <w:lvl w:ilvl="1" w:tplc="04090003" w:tentative="1">
      <w:start w:val="1"/>
      <w:numFmt w:val="bullet"/>
      <w:lvlText w:val="o"/>
      <w:lvlJc w:val="left"/>
      <w:pPr>
        <w:ind w:left="5821" w:hanging="360"/>
      </w:pPr>
      <w:rPr>
        <w:rFonts w:ascii="Courier New" w:hAnsi="Courier New" w:cs="Courier New" w:hint="default"/>
      </w:rPr>
    </w:lvl>
    <w:lvl w:ilvl="2" w:tplc="04090005" w:tentative="1">
      <w:start w:val="1"/>
      <w:numFmt w:val="bullet"/>
      <w:lvlText w:val=""/>
      <w:lvlJc w:val="left"/>
      <w:pPr>
        <w:ind w:left="6541" w:hanging="360"/>
      </w:pPr>
      <w:rPr>
        <w:rFonts w:ascii="Wingdings" w:hAnsi="Wingdings" w:hint="default"/>
      </w:rPr>
    </w:lvl>
    <w:lvl w:ilvl="3" w:tplc="04090001" w:tentative="1">
      <w:start w:val="1"/>
      <w:numFmt w:val="bullet"/>
      <w:lvlText w:val=""/>
      <w:lvlJc w:val="left"/>
      <w:pPr>
        <w:ind w:left="7261" w:hanging="360"/>
      </w:pPr>
      <w:rPr>
        <w:rFonts w:ascii="Symbol" w:hAnsi="Symbol" w:hint="default"/>
      </w:rPr>
    </w:lvl>
    <w:lvl w:ilvl="4" w:tplc="04090003" w:tentative="1">
      <w:start w:val="1"/>
      <w:numFmt w:val="bullet"/>
      <w:lvlText w:val="o"/>
      <w:lvlJc w:val="left"/>
      <w:pPr>
        <w:ind w:left="7981" w:hanging="360"/>
      </w:pPr>
      <w:rPr>
        <w:rFonts w:ascii="Courier New" w:hAnsi="Courier New" w:cs="Courier New" w:hint="default"/>
      </w:rPr>
    </w:lvl>
    <w:lvl w:ilvl="5" w:tplc="04090005" w:tentative="1">
      <w:start w:val="1"/>
      <w:numFmt w:val="bullet"/>
      <w:lvlText w:val=""/>
      <w:lvlJc w:val="left"/>
      <w:pPr>
        <w:ind w:left="8701" w:hanging="360"/>
      </w:pPr>
      <w:rPr>
        <w:rFonts w:ascii="Wingdings" w:hAnsi="Wingdings" w:hint="default"/>
      </w:rPr>
    </w:lvl>
    <w:lvl w:ilvl="6" w:tplc="04090001" w:tentative="1">
      <w:start w:val="1"/>
      <w:numFmt w:val="bullet"/>
      <w:lvlText w:val=""/>
      <w:lvlJc w:val="left"/>
      <w:pPr>
        <w:ind w:left="9421" w:hanging="360"/>
      </w:pPr>
      <w:rPr>
        <w:rFonts w:ascii="Symbol" w:hAnsi="Symbol" w:hint="default"/>
      </w:rPr>
    </w:lvl>
    <w:lvl w:ilvl="7" w:tplc="04090003" w:tentative="1">
      <w:start w:val="1"/>
      <w:numFmt w:val="bullet"/>
      <w:lvlText w:val="o"/>
      <w:lvlJc w:val="left"/>
      <w:pPr>
        <w:ind w:left="10141" w:hanging="360"/>
      </w:pPr>
      <w:rPr>
        <w:rFonts w:ascii="Courier New" w:hAnsi="Courier New" w:cs="Courier New" w:hint="default"/>
      </w:rPr>
    </w:lvl>
    <w:lvl w:ilvl="8" w:tplc="04090005" w:tentative="1">
      <w:start w:val="1"/>
      <w:numFmt w:val="bullet"/>
      <w:lvlText w:val=""/>
      <w:lvlJc w:val="left"/>
      <w:pPr>
        <w:ind w:left="10861" w:hanging="360"/>
      </w:pPr>
      <w:rPr>
        <w:rFonts w:ascii="Wingdings" w:hAnsi="Wingdings" w:hint="default"/>
      </w:rPr>
    </w:lvl>
  </w:abstractNum>
  <w:abstractNum w:abstractNumId="6" w15:restartNumberingAfterBreak="0">
    <w:nsid w:val="211B32B1"/>
    <w:multiLevelType w:val="hybridMultilevel"/>
    <w:tmpl w:val="B570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485B5B"/>
    <w:multiLevelType w:val="hybridMultilevel"/>
    <w:tmpl w:val="173CC6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AA0CD3"/>
    <w:multiLevelType w:val="hybridMultilevel"/>
    <w:tmpl w:val="50960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C37174"/>
    <w:multiLevelType w:val="hybridMultilevel"/>
    <w:tmpl w:val="6DA6EDF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C41CE"/>
    <w:multiLevelType w:val="hybridMultilevel"/>
    <w:tmpl w:val="C9B6C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A877B3"/>
    <w:multiLevelType w:val="hybridMultilevel"/>
    <w:tmpl w:val="8A74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059D6"/>
    <w:multiLevelType w:val="hybridMultilevel"/>
    <w:tmpl w:val="FEF24A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D9659C"/>
    <w:multiLevelType w:val="hybridMultilevel"/>
    <w:tmpl w:val="7ED2CD1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EE0F74"/>
    <w:multiLevelType w:val="hybridMultilevel"/>
    <w:tmpl w:val="27B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156E0"/>
    <w:multiLevelType w:val="hybridMultilevel"/>
    <w:tmpl w:val="1DF2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897482F"/>
    <w:multiLevelType w:val="hybridMultilevel"/>
    <w:tmpl w:val="A3A4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994336"/>
    <w:multiLevelType w:val="hybridMultilevel"/>
    <w:tmpl w:val="7AE89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4"/>
  </w:num>
  <w:num w:numId="4">
    <w:abstractNumId w:val="27"/>
  </w:num>
  <w:num w:numId="5">
    <w:abstractNumId w:val="11"/>
  </w:num>
  <w:num w:numId="6">
    <w:abstractNumId w:val="30"/>
  </w:num>
  <w:num w:numId="7">
    <w:abstractNumId w:val="34"/>
  </w:num>
  <w:num w:numId="8">
    <w:abstractNumId w:val="21"/>
  </w:num>
  <w:num w:numId="9">
    <w:abstractNumId w:val="20"/>
  </w:num>
  <w:num w:numId="10">
    <w:abstractNumId w:val="7"/>
  </w:num>
  <w:num w:numId="11">
    <w:abstractNumId w:val="4"/>
  </w:num>
  <w:num w:numId="12">
    <w:abstractNumId w:val="18"/>
  </w:num>
  <w:num w:numId="13">
    <w:abstractNumId w:val="32"/>
  </w:num>
  <w:num w:numId="14">
    <w:abstractNumId w:val="19"/>
  </w:num>
  <w:num w:numId="15">
    <w:abstractNumId w:val="26"/>
  </w:num>
  <w:num w:numId="16">
    <w:abstractNumId w:val="8"/>
  </w:num>
  <w:num w:numId="17">
    <w:abstractNumId w:val="28"/>
  </w:num>
  <w:num w:numId="18">
    <w:abstractNumId w:val="15"/>
  </w:num>
  <w:num w:numId="19">
    <w:abstractNumId w:val="0"/>
  </w:num>
  <w:num w:numId="20">
    <w:abstractNumId w:val="25"/>
  </w:num>
  <w:num w:numId="21">
    <w:abstractNumId w:val="29"/>
  </w:num>
  <w:num w:numId="22">
    <w:abstractNumId w:val="17"/>
  </w:num>
  <w:num w:numId="23">
    <w:abstractNumId w:val="33"/>
  </w:num>
  <w:num w:numId="24">
    <w:abstractNumId w:val="2"/>
  </w:num>
  <w:num w:numId="25">
    <w:abstractNumId w:val="23"/>
  </w:num>
  <w:num w:numId="26">
    <w:abstractNumId w:val="9"/>
  </w:num>
  <w:num w:numId="27">
    <w:abstractNumId w:val="3"/>
  </w:num>
  <w:num w:numId="28">
    <w:abstractNumId w:val="12"/>
  </w:num>
  <w:num w:numId="29">
    <w:abstractNumId w:val="16"/>
  </w:num>
  <w:num w:numId="30">
    <w:abstractNumId w:val="6"/>
  </w:num>
  <w:num w:numId="31">
    <w:abstractNumId w:val="31"/>
  </w:num>
  <w:num w:numId="32">
    <w:abstractNumId w:val="5"/>
  </w:num>
  <w:num w:numId="33">
    <w:abstractNumId w:val="24"/>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68"/>
    <w:rsid w:val="00000C7D"/>
    <w:rsid w:val="00003795"/>
    <w:rsid w:val="0000731A"/>
    <w:rsid w:val="00010362"/>
    <w:rsid w:val="00010D0A"/>
    <w:rsid w:val="0001345D"/>
    <w:rsid w:val="0001356B"/>
    <w:rsid w:val="00015F7B"/>
    <w:rsid w:val="00016258"/>
    <w:rsid w:val="00025483"/>
    <w:rsid w:val="000259C0"/>
    <w:rsid w:val="00030C86"/>
    <w:rsid w:val="000356A9"/>
    <w:rsid w:val="000360B2"/>
    <w:rsid w:val="00041796"/>
    <w:rsid w:val="000448EF"/>
    <w:rsid w:val="0004492A"/>
    <w:rsid w:val="00044BAE"/>
    <w:rsid w:val="00050C4C"/>
    <w:rsid w:val="00055115"/>
    <w:rsid w:val="0005761C"/>
    <w:rsid w:val="00063CA4"/>
    <w:rsid w:val="000640E3"/>
    <w:rsid w:val="0006461B"/>
    <w:rsid w:val="00074CD1"/>
    <w:rsid w:val="00076D97"/>
    <w:rsid w:val="00080BCC"/>
    <w:rsid w:val="00080D0A"/>
    <w:rsid w:val="00081B22"/>
    <w:rsid w:val="0008323E"/>
    <w:rsid w:val="00085557"/>
    <w:rsid w:val="00087A88"/>
    <w:rsid w:val="0009704B"/>
    <w:rsid w:val="000A1E22"/>
    <w:rsid w:val="000A2B78"/>
    <w:rsid w:val="000A5040"/>
    <w:rsid w:val="000A5569"/>
    <w:rsid w:val="000A6201"/>
    <w:rsid w:val="000B5A43"/>
    <w:rsid w:val="000B775F"/>
    <w:rsid w:val="000B7D51"/>
    <w:rsid w:val="000C1BED"/>
    <w:rsid w:val="000C429D"/>
    <w:rsid w:val="000C741E"/>
    <w:rsid w:val="000D1946"/>
    <w:rsid w:val="000D1DAE"/>
    <w:rsid w:val="000E15D4"/>
    <w:rsid w:val="000E518F"/>
    <w:rsid w:val="000E696D"/>
    <w:rsid w:val="000F2A08"/>
    <w:rsid w:val="000F50BE"/>
    <w:rsid w:val="000F6337"/>
    <w:rsid w:val="00100C33"/>
    <w:rsid w:val="00101C08"/>
    <w:rsid w:val="00103D8B"/>
    <w:rsid w:val="00103E6A"/>
    <w:rsid w:val="00105255"/>
    <w:rsid w:val="00105BF1"/>
    <w:rsid w:val="00105F2A"/>
    <w:rsid w:val="00111B62"/>
    <w:rsid w:val="001154E7"/>
    <w:rsid w:val="00115817"/>
    <w:rsid w:val="00116E3E"/>
    <w:rsid w:val="001170F7"/>
    <w:rsid w:val="001172D6"/>
    <w:rsid w:val="00117363"/>
    <w:rsid w:val="0012167B"/>
    <w:rsid w:val="0012415C"/>
    <w:rsid w:val="001244F1"/>
    <w:rsid w:val="00125409"/>
    <w:rsid w:val="00131377"/>
    <w:rsid w:val="001319A5"/>
    <w:rsid w:val="00135645"/>
    <w:rsid w:val="00141204"/>
    <w:rsid w:val="00143116"/>
    <w:rsid w:val="00143F3A"/>
    <w:rsid w:val="00146E11"/>
    <w:rsid w:val="00161C88"/>
    <w:rsid w:val="00171D18"/>
    <w:rsid w:val="001727B3"/>
    <w:rsid w:val="00176DAD"/>
    <w:rsid w:val="00194CAB"/>
    <w:rsid w:val="00197386"/>
    <w:rsid w:val="001A0920"/>
    <w:rsid w:val="001A5E25"/>
    <w:rsid w:val="001A5E43"/>
    <w:rsid w:val="001A61E8"/>
    <w:rsid w:val="001A74E8"/>
    <w:rsid w:val="001A7AB9"/>
    <w:rsid w:val="001B4930"/>
    <w:rsid w:val="001C2396"/>
    <w:rsid w:val="001E2F10"/>
    <w:rsid w:val="001E3C2F"/>
    <w:rsid w:val="001E6223"/>
    <w:rsid w:val="001F0635"/>
    <w:rsid w:val="001F4079"/>
    <w:rsid w:val="001F4FDB"/>
    <w:rsid w:val="001F587A"/>
    <w:rsid w:val="001F5B51"/>
    <w:rsid w:val="001F68FF"/>
    <w:rsid w:val="001F7125"/>
    <w:rsid w:val="001F73B2"/>
    <w:rsid w:val="0020152C"/>
    <w:rsid w:val="002029EA"/>
    <w:rsid w:val="002044A2"/>
    <w:rsid w:val="00210002"/>
    <w:rsid w:val="002115CE"/>
    <w:rsid w:val="00211F21"/>
    <w:rsid w:val="00212699"/>
    <w:rsid w:val="00212FA1"/>
    <w:rsid w:val="002153CF"/>
    <w:rsid w:val="00216DFA"/>
    <w:rsid w:val="00216EB6"/>
    <w:rsid w:val="00220295"/>
    <w:rsid w:val="002215A9"/>
    <w:rsid w:val="00221711"/>
    <w:rsid w:val="002219E1"/>
    <w:rsid w:val="002251E1"/>
    <w:rsid w:val="002253E8"/>
    <w:rsid w:val="00225D2E"/>
    <w:rsid w:val="00235AD3"/>
    <w:rsid w:val="00236A9A"/>
    <w:rsid w:val="00241E25"/>
    <w:rsid w:val="00242EF4"/>
    <w:rsid w:val="00243056"/>
    <w:rsid w:val="00245F26"/>
    <w:rsid w:val="002531A0"/>
    <w:rsid w:val="00256ADB"/>
    <w:rsid w:val="00261786"/>
    <w:rsid w:val="00262405"/>
    <w:rsid w:val="0026248D"/>
    <w:rsid w:val="00263309"/>
    <w:rsid w:val="0026525D"/>
    <w:rsid w:val="00267FCA"/>
    <w:rsid w:val="00273B25"/>
    <w:rsid w:val="0027586D"/>
    <w:rsid w:val="00275DB5"/>
    <w:rsid w:val="00276F24"/>
    <w:rsid w:val="002863C6"/>
    <w:rsid w:val="00290DFF"/>
    <w:rsid w:val="002913D2"/>
    <w:rsid w:val="002929A3"/>
    <w:rsid w:val="002941ED"/>
    <w:rsid w:val="00294E4E"/>
    <w:rsid w:val="00296368"/>
    <w:rsid w:val="002A31B6"/>
    <w:rsid w:val="002B1143"/>
    <w:rsid w:val="002B1B3E"/>
    <w:rsid w:val="002B780A"/>
    <w:rsid w:val="002C3BC4"/>
    <w:rsid w:val="002C61AF"/>
    <w:rsid w:val="002D221C"/>
    <w:rsid w:val="002D37EC"/>
    <w:rsid w:val="002D4A45"/>
    <w:rsid w:val="002D65A6"/>
    <w:rsid w:val="002E18B5"/>
    <w:rsid w:val="002E6D5A"/>
    <w:rsid w:val="002E7192"/>
    <w:rsid w:val="002F0BE9"/>
    <w:rsid w:val="002F38B8"/>
    <w:rsid w:val="002F6F77"/>
    <w:rsid w:val="00300AA1"/>
    <w:rsid w:val="00304B2E"/>
    <w:rsid w:val="003056C2"/>
    <w:rsid w:val="00311557"/>
    <w:rsid w:val="003137F6"/>
    <w:rsid w:val="00314BFB"/>
    <w:rsid w:val="00315EF6"/>
    <w:rsid w:val="003174F1"/>
    <w:rsid w:val="00320172"/>
    <w:rsid w:val="00321F5B"/>
    <w:rsid w:val="00324FBC"/>
    <w:rsid w:val="00326A87"/>
    <w:rsid w:val="00326F57"/>
    <w:rsid w:val="003304A0"/>
    <w:rsid w:val="0033400C"/>
    <w:rsid w:val="00337155"/>
    <w:rsid w:val="00340282"/>
    <w:rsid w:val="00340979"/>
    <w:rsid w:val="0034158D"/>
    <w:rsid w:val="00343A10"/>
    <w:rsid w:val="003472D4"/>
    <w:rsid w:val="00350DBC"/>
    <w:rsid w:val="003529FF"/>
    <w:rsid w:val="00353327"/>
    <w:rsid w:val="0035792E"/>
    <w:rsid w:val="00361DE4"/>
    <w:rsid w:val="003625B7"/>
    <w:rsid w:val="0036654B"/>
    <w:rsid w:val="00366A2D"/>
    <w:rsid w:val="0037063A"/>
    <w:rsid w:val="003710A3"/>
    <w:rsid w:val="003712B0"/>
    <w:rsid w:val="00373154"/>
    <w:rsid w:val="00373E2F"/>
    <w:rsid w:val="00373F76"/>
    <w:rsid w:val="00374343"/>
    <w:rsid w:val="00376312"/>
    <w:rsid w:val="00381B88"/>
    <w:rsid w:val="00383987"/>
    <w:rsid w:val="003858AF"/>
    <w:rsid w:val="00390C96"/>
    <w:rsid w:val="00393216"/>
    <w:rsid w:val="00397857"/>
    <w:rsid w:val="00397DF9"/>
    <w:rsid w:val="003A4B38"/>
    <w:rsid w:val="003A4C25"/>
    <w:rsid w:val="003A59F0"/>
    <w:rsid w:val="003A5C37"/>
    <w:rsid w:val="003A6E7F"/>
    <w:rsid w:val="003B366E"/>
    <w:rsid w:val="003B480D"/>
    <w:rsid w:val="003B4E4C"/>
    <w:rsid w:val="003C3969"/>
    <w:rsid w:val="003C59E9"/>
    <w:rsid w:val="003D01F9"/>
    <w:rsid w:val="003D27B5"/>
    <w:rsid w:val="003D2D3D"/>
    <w:rsid w:val="003D3FB6"/>
    <w:rsid w:val="003D459E"/>
    <w:rsid w:val="003D6D1B"/>
    <w:rsid w:val="003E041C"/>
    <w:rsid w:val="003E1015"/>
    <w:rsid w:val="003E299B"/>
    <w:rsid w:val="003E2AA9"/>
    <w:rsid w:val="003E2CC7"/>
    <w:rsid w:val="003E6750"/>
    <w:rsid w:val="003E6C34"/>
    <w:rsid w:val="003E776A"/>
    <w:rsid w:val="003F1ADC"/>
    <w:rsid w:val="003F28E5"/>
    <w:rsid w:val="004120EC"/>
    <w:rsid w:val="00415284"/>
    <w:rsid w:val="004155B3"/>
    <w:rsid w:val="004204E7"/>
    <w:rsid w:val="00420F16"/>
    <w:rsid w:val="00422F4B"/>
    <w:rsid w:val="00427490"/>
    <w:rsid w:val="00427C31"/>
    <w:rsid w:val="00430C7C"/>
    <w:rsid w:val="00431598"/>
    <w:rsid w:val="004317BA"/>
    <w:rsid w:val="00432D0A"/>
    <w:rsid w:val="004338E5"/>
    <w:rsid w:val="00435B2F"/>
    <w:rsid w:val="00440C71"/>
    <w:rsid w:val="00441748"/>
    <w:rsid w:val="0044278C"/>
    <w:rsid w:val="00443F93"/>
    <w:rsid w:val="00447E65"/>
    <w:rsid w:val="00451813"/>
    <w:rsid w:val="00453352"/>
    <w:rsid w:val="00455C71"/>
    <w:rsid w:val="00456B96"/>
    <w:rsid w:val="00456D93"/>
    <w:rsid w:val="0046086B"/>
    <w:rsid w:val="00461388"/>
    <w:rsid w:val="00463255"/>
    <w:rsid w:val="004678DD"/>
    <w:rsid w:val="00470E65"/>
    <w:rsid w:val="00471678"/>
    <w:rsid w:val="0047212D"/>
    <w:rsid w:val="00477059"/>
    <w:rsid w:val="00477EFF"/>
    <w:rsid w:val="004827D4"/>
    <w:rsid w:val="00487966"/>
    <w:rsid w:val="004A430F"/>
    <w:rsid w:val="004A72B5"/>
    <w:rsid w:val="004B220D"/>
    <w:rsid w:val="004B2FB5"/>
    <w:rsid w:val="004B62AB"/>
    <w:rsid w:val="004B6601"/>
    <w:rsid w:val="004B693D"/>
    <w:rsid w:val="004C1683"/>
    <w:rsid w:val="004C16CA"/>
    <w:rsid w:val="004C2994"/>
    <w:rsid w:val="004C2A06"/>
    <w:rsid w:val="004C2C0B"/>
    <w:rsid w:val="004C4DC6"/>
    <w:rsid w:val="004D003E"/>
    <w:rsid w:val="004D44BA"/>
    <w:rsid w:val="004D63CF"/>
    <w:rsid w:val="004D6E94"/>
    <w:rsid w:val="004E470A"/>
    <w:rsid w:val="004F268F"/>
    <w:rsid w:val="004F5513"/>
    <w:rsid w:val="00507661"/>
    <w:rsid w:val="0051057D"/>
    <w:rsid w:val="005107E5"/>
    <w:rsid w:val="00511F8C"/>
    <w:rsid w:val="00513910"/>
    <w:rsid w:val="005204B6"/>
    <w:rsid w:val="00520B32"/>
    <w:rsid w:val="00525946"/>
    <w:rsid w:val="00530DA1"/>
    <w:rsid w:val="005325C5"/>
    <w:rsid w:val="00535C35"/>
    <w:rsid w:val="005360D3"/>
    <w:rsid w:val="00541E0A"/>
    <w:rsid w:val="005460B7"/>
    <w:rsid w:val="005465AD"/>
    <w:rsid w:val="00552F45"/>
    <w:rsid w:val="00556F18"/>
    <w:rsid w:val="005578B5"/>
    <w:rsid w:val="005662BB"/>
    <w:rsid w:val="00570046"/>
    <w:rsid w:val="005715D1"/>
    <w:rsid w:val="00571EBE"/>
    <w:rsid w:val="00572468"/>
    <w:rsid w:val="00581A46"/>
    <w:rsid w:val="00582820"/>
    <w:rsid w:val="00583431"/>
    <w:rsid w:val="00586315"/>
    <w:rsid w:val="00593897"/>
    <w:rsid w:val="00595280"/>
    <w:rsid w:val="00596710"/>
    <w:rsid w:val="005A6F40"/>
    <w:rsid w:val="005B14DD"/>
    <w:rsid w:val="005C01C5"/>
    <w:rsid w:val="005C4DAC"/>
    <w:rsid w:val="005D2C59"/>
    <w:rsid w:val="005D7366"/>
    <w:rsid w:val="005F31BE"/>
    <w:rsid w:val="005F4137"/>
    <w:rsid w:val="005F7AF8"/>
    <w:rsid w:val="005F7D0B"/>
    <w:rsid w:val="00602D97"/>
    <w:rsid w:val="00606646"/>
    <w:rsid w:val="0061164E"/>
    <w:rsid w:val="00621B3C"/>
    <w:rsid w:val="0062270D"/>
    <w:rsid w:val="006335B3"/>
    <w:rsid w:val="006443A2"/>
    <w:rsid w:val="006462CE"/>
    <w:rsid w:val="0064764F"/>
    <w:rsid w:val="006500B1"/>
    <w:rsid w:val="0065494C"/>
    <w:rsid w:val="00655B02"/>
    <w:rsid w:val="00660A37"/>
    <w:rsid w:val="00664503"/>
    <w:rsid w:val="0066494D"/>
    <w:rsid w:val="006675B1"/>
    <w:rsid w:val="00673B1A"/>
    <w:rsid w:val="00675E85"/>
    <w:rsid w:val="00680364"/>
    <w:rsid w:val="0068109A"/>
    <w:rsid w:val="00684EF9"/>
    <w:rsid w:val="00690976"/>
    <w:rsid w:val="00697A6E"/>
    <w:rsid w:val="006A056D"/>
    <w:rsid w:val="006A2106"/>
    <w:rsid w:val="006A30B0"/>
    <w:rsid w:val="006B165F"/>
    <w:rsid w:val="006B1741"/>
    <w:rsid w:val="006B19B6"/>
    <w:rsid w:val="006B68D3"/>
    <w:rsid w:val="006C110F"/>
    <w:rsid w:val="006C46F2"/>
    <w:rsid w:val="006C4A24"/>
    <w:rsid w:val="006C6040"/>
    <w:rsid w:val="006C6CBA"/>
    <w:rsid w:val="006D2139"/>
    <w:rsid w:val="006D7F48"/>
    <w:rsid w:val="006E1C39"/>
    <w:rsid w:val="006E587B"/>
    <w:rsid w:val="006F1494"/>
    <w:rsid w:val="006F7EAC"/>
    <w:rsid w:val="00700039"/>
    <w:rsid w:val="00702CFD"/>
    <w:rsid w:val="0070379E"/>
    <w:rsid w:val="00706D95"/>
    <w:rsid w:val="0071012E"/>
    <w:rsid w:val="0071269C"/>
    <w:rsid w:val="00714A80"/>
    <w:rsid w:val="0072138B"/>
    <w:rsid w:val="007247FC"/>
    <w:rsid w:val="007256D2"/>
    <w:rsid w:val="00732A0D"/>
    <w:rsid w:val="007372BF"/>
    <w:rsid w:val="00744B31"/>
    <w:rsid w:val="00752D26"/>
    <w:rsid w:val="00760614"/>
    <w:rsid w:val="00764027"/>
    <w:rsid w:val="00771302"/>
    <w:rsid w:val="00775E29"/>
    <w:rsid w:val="00776524"/>
    <w:rsid w:val="007873DF"/>
    <w:rsid w:val="0079716A"/>
    <w:rsid w:val="007B0A0F"/>
    <w:rsid w:val="007B0AB3"/>
    <w:rsid w:val="007B1154"/>
    <w:rsid w:val="007B489D"/>
    <w:rsid w:val="007B63DF"/>
    <w:rsid w:val="007C07D3"/>
    <w:rsid w:val="007C29E7"/>
    <w:rsid w:val="007C32A5"/>
    <w:rsid w:val="007C4B33"/>
    <w:rsid w:val="007D3545"/>
    <w:rsid w:val="007D3713"/>
    <w:rsid w:val="007D6AB2"/>
    <w:rsid w:val="007E0786"/>
    <w:rsid w:val="007E2B14"/>
    <w:rsid w:val="007E47EF"/>
    <w:rsid w:val="007E6851"/>
    <w:rsid w:val="007F09DB"/>
    <w:rsid w:val="007F0FE7"/>
    <w:rsid w:val="007F3B21"/>
    <w:rsid w:val="007F3B5E"/>
    <w:rsid w:val="007F3C01"/>
    <w:rsid w:val="007F5682"/>
    <w:rsid w:val="007F585B"/>
    <w:rsid w:val="00801E7D"/>
    <w:rsid w:val="00802636"/>
    <w:rsid w:val="0080467F"/>
    <w:rsid w:val="00806090"/>
    <w:rsid w:val="0081057C"/>
    <w:rsid w:val="00813E00"/>
    <w:rsid w:val="00822373"/>
    <w:rsid w:val="00822454"/>
    <w:rsid w:val="00831E4B"/>
    <w:rsid w:val="00832AEB"/>
    <w:rsid w:val="00832CEA"/>
    <w:rsid w:val="008331B6"/>
    <w:rsid w:val="008340E4"/>
    <w:rsid w:val="0084035C"/>
    <w:rsid w:val="00841AE8"/>
    <w:rsid w:val="00852E3F"/>
    <w:rsid w:val="00863A56"/>
    <w:rsid w:val="00865D80"/>
    <w:rsid w:val="00866B75"/>
    <w:rsid w:val="00870295"/>
    <w:rsid w:val="008718B5"/>
    <w:rsid w:val="00875546"/>
    <w:rsid w:val="00875A89"/>
    <w:rsid w:val="00875B8F"/>
    <w:rsid w:val="00881E81"/>
    <w:rsid w:val="00882344"/>
    <w:rsid w:val="00883099"/>
    <w:rsid w:val="0088730A"/>
    <w:rsid w:val="008877F3"/>
    <w:rsid w:val="00890229"/>
    <w:rsid w:val="00891482"/>
    <w:rsid w:val="00893154"/>
    <w:rsid w:val="008A2925"/>
    <w:rsid w:val="008A353E"/>
    <w:rsid w:val="008A7792"/>
    <w:rsid w:val="008A7980"/>
    <w:rsid w:val="008B530A"/>
    <w:rsid w:val="008B55E5"/>
    <w:rsid w:val="008B5C4E"/>
    <w:rsid w:val="008B794A"/>
    <w:rsid w:val="008C356B"/>
    <w:rsid w:val="008C41DA"/>
    <w:rsid w:val="008C618C"/>
    <w:rsid w:val="008D55F9"/>
    <w:rsid w:val="008D5A6E"/>
    <w:rsid w:val="008D6958"/>
    <w:rsid w:val="008D7CF2"/>
    <w:rsid w:val="008E3142"/>
    <w:rsid w:val="008E63E9"/>
    <w:rsid w:val="008E7B8C"/>
    <w:rsid w:val="008F0AF4"/>
    <w:rsid w:val="008F16E9"/>
    <w:rsid w:val="008F276A"/>
    <w:rsid w:val="008F7D38"/>
    <w:rsid w:val="009021CD"/>
    <w:rsid w:val="00903085"/>
    <w:rsid w:val="0090363A"/>
    <w:rsid w:val="0090536D"/>
    <w:rsid w:val="00905BEF"/>
    <w:rsid w:val="00912FC4"/>
    <w:rsid w:val="00915017"/>
    <w:rsid w:val="00915CA9"/>
    <w:rsid w:val="00921868"/>
    <w:rsid w:val="00923114"/>
    <w:rsid w:val="00923AAB"/>
    <w:rsid w:val="00925875"/>
    <w:rsid w:val="00926EC1"/>
    <w:rsid w:val="00933543"/>
    <w:rsid w:val="00934618"/>
    <w:rsid w:val="00937566"/>
    <w:rsid w:val="009455A9"/>
    <w:rsid w:val="009549B8"/>
    <w:rsid w:val="00957FD4"/>
    <w:rsid w:val="009607B9"/>
    <w:rsid w:val="00960E16"/>
    <w:rsid w:val="00962278"/>
    <w:rsid w:val="00963BBF"/>
    <w:rsid w:val="009730CE"/>
    <w:rsid w:val="009749EB"/>
    <w:rsid w:val="0097503F"/>
    <w:rsid w:val="0097656A"/>
    <w:rsid w:val="00976881"/>
    <w:rsid w:val="00987595"/>
    <w:rsid w:val="00992A7A"/>
    <w:rsid w:val="009930B1"/>
    <w:rsid w:val="00993770"/>
    <w:rsid w:val="00994458"/>
    <w:rsid w:val="00996C8A"/>
    <w:rsid w:val="009A316F"/>
    <w:rsid w:val="009A38A7"/>
    <w:rsid w:val="009A5DA5"/>
    <w:rsid w:val="009A5DE2"/>
    <w:rsid w:val="009B1B6D"/>
    <w:rsid w:val="009B1BC7"/>
    <w:rsid w:val="009B6B0E"/>
    <w:rsid w:val="009C15CD"/>
    <w:rsid w:val="009C7E5A"/>
    <w:rsid w:val="009D00A1"/>
    <w:rsid w:val="009D371E"/>
    <w:rsid w:val="009D3916"/>
    <w:rsid w:val="009D5347"/>
    <w:rsid w:val="009D61B6"/>
    <w:rsid w:val="009F18DC"/>
    <w:rsid w:val="009F22C9"/>
    <w:rsid w:val="009F42B3"/>
    <w:rsid w:val="009F50AF"/>
    <w:rsid w:val="00A06893"/>
    <w:rsid w:val="00A14839"/>
    <w:rsid w:val="00A15B05"/>
    <w:rsid w:val="00A22A58"/>
    <w:rsid w:val="00A2476F"/>
    <w:rsid w:val="00A31763"/>
    <w:rsid w:val="00A325C4"/>
    <w:rsid w:val="00A33726"/>
    <w:rsid w:val="00A35543"/>
    <w:rsid w:val="00A47924"/>
    <w:rsid w:val="00A514B9"/>
    <w:rsid w:val="00A55BB3"/>
    <w:rsid w:val="00A55C02"/>
    <w:rsid w:val="00A55E70"/>
    <w:rsid w:val="00A56A38"/>
    <w:rsid w:val="00A601F0"/>
    <w:rsid w:val="00A63C1C"/>
    <w:rsid w:val="00A830B6"/>
    <w:rsid w:val="00A8393C"/>
    <w:rsid w:val="00A83B5D"/>
    <w:rsid w:val="00A840F7"/>
    <w:rsid w:val="00A85F5E"/>
    <w:rsid w:val="00A96BAA"/>
    <w:rsid w:val="00AA2262"/>
    <w:rsid w:val="00AA2F05"/>
    <w:rsid w:val="00AA3099"/>
    <w:rsid w:val="00AB132A"/>
    <w:rsid w:val="00AB17DE"/>
    <w:rsid w:val="00AC0044"/>
    <w:rsid w:val="00AC09A5"/>
    <w:rsid w:val="00AC7961"/>
    <w:rsid w:val="00AD3B1F"/>
    <w:rsid w:val="00AD3C9E"/>
    <w:rsid w:val="00AD4BA4"/>
    <w:rsid w:val="00AD6B31"/>
    <w:rsid w:val="00AE0138"/>
    <w:rsid w:val="00AE1709"/>
    <w:rsid w:val="00AE190B"/>
    <w:rsid w:val="00AE4A7B"/>
    <w:rsid w:val="00AF4164"/>
    <w:rsid w:val="00B0324D"/>
    <w:rsid w:val="00B03C16"/>
    <w:rsid w:val="00B153C0"/>
    <w:rsid w:val="00B22441"/>
    <w:rsid w:val="00B23725"/>
    <w:rsid w:val="00B24C0B"/>
    <w:rsid w:val="00B26DAE"/>
    <w:rsid w:val="00B26FEE"/>
    <w:rsid w:val="00B461D6"/>
    <w:rsid w:val="00B47CAF"/>
    <w:rsid w:val="00B52162"/>
    <w:rsid w:val="00B537EC"/>
    <w:rsid w:val="00B555A0"/>
    <w:rsid w:val="00B566F3"/>
    <w:rsid w:val="00B56726"/>
    <w:rsid w:val="00B64551"/>
    <w:rsid w:val="00B64633"/>
    <w:rsid w:val="00B74394"/>
    <w:rsid w:val="00B76F29"/>
    <w:rsid w:val="00B77B4B"/>
    <w:rsid w:val="00B8144A"/>
    <w:rsid w:val="00B8700D"/>
    <w:rsid w:val="00B87AF1"/>
    <w:rsid w:val="00B914C9"/>
    <w:rsid w:val="00B919DA"/>
    <w:rsid w:val="00B92C3A"/>
    <w:rsid w:val="00B93051"/>
    <w:rsid w:val="00BA679A"/>
    <w:rsid w:val="00BA6AB7"/>
    <w:rsid w:val="00BB42ED"/>
    <w:rsid w:val="00BB58FA"/>
    <w:rsid w:val="00BC39BD"/>
    <w:rsid w:val="00BC7077"/>
    <w:rsid w:val="00BD0CC0"/>
    <w:rsid w:val="00BD1645"/>
    <w:rsid w:val="00BD4C82"/>
    <w:rsid w:val="00BD6ACF"/>
    <w:rsid w:val="00BE385D"/>
    <w:rsid w:val="00BE6A6B"/>
    <w:rsid w:val="00BF4295"/>
    <w:rsid w:val="00BF6592"/>
    <w:rsid w:val="00BF6744"/>
    <w:rsid w:val="00C03B3D"/>
    <w:rsid w:val="00C047CD"/>
    <w:rsid w:val="00C055B6"/>
    <w:rsid w:val="00C062D2"/>
    <w:rsid w:val="00C0654C"/>
    <w:rsid w:val="00C109B8"/>
    <w:rsid w:val="00C11809"/>
    <w:rsid w:val="00C124CF"/>
    <w:rsid w:val="00C12814"/>
    <w:rsid w:val="00C1389F"/>
    <w:rsid w:val="00C13A43"/>
    <w:rsid w:val="00C14CA8"/>
    <w:rsid w:val="00C15184"/>
    <w:rsid w:val="00C32E52"/>
    <w:rsid w:val="00C34511"/>
    <w:rsid w:val="00C34B6F"/>
    <w:rsid w:val="00C35DAF"/>
    <w:rsid w:val="00C53667"/>
    <w:rsid w:val="00C538CE"/>
    <w:rsid w:val="00C63F35"/>
    <w:rsid w:val="00C74003"/>
    <w:rsid w:val="00C75418"/>
    <w:rsid w:val="00C8200C"/>
    <w:rsid w:val="00C82492"/>
    <w:rsid w:val="00C93224"/>
    <w:rsid w:val="00C93E68"/>
    <w:rsid w:val="00C9412E"/>
    <w:rsid w:val="00C95974"/>
    <w:rsid w:val="00CA5141"/>
    <w:rsid w:val="00CB0942"/>
    <w:rsid w:val="00CB5047"/>
    <w:rsid w:val="00CC2376"/>
    <w:rsid w:val="00CC31BF"/>
    <w:rsid w:val="00CC60BF"/>
    <w:rsid w:val="00CD1DFD"/>
    <w:rsid w:val="00CD247D"/>
    <w:rsid w:val="00CD2962"/>
    <w:rsid w:val="00CD4311"/>
    <w:rsid w:val="00CE0561"/>
    <w:rsid w:val="00CE15A2"/>
    <w:rsid w:val="00CE188D"/>
    <w:rsid w:val="00CE3AC5"/>
    <w:rsid w:val="00CE422E"/>
    <w:rsid w:val="00CE6324"/>
    <w:rsid w:val="00CF0398"/>
    <w:rsid w:val="00CF1F07"/>
    <w:rsid w:val="00CF218B"/>
    <w:rsid w:val="00CF43FA"/>
    <w:rsid w:val="00CF6BFB"/>
    <w:rsid w:val="00D00753"/>
    <w:rsid w:val="00D00ECC"/>
    <w:rsid w:val="00D025F2"/>
    <w:rsid w:val="00D06475"/>
    <w:rsid w:val="00D0665B"/>
    <w:rsid w:val="00D1047E"/>
    <w:rsid w:val="00D119D9"/>
    <w:rsid w:val="00D16D6D"/>
    <w:rsid w:val="00D21A6A"/>
    <w:rsid w:val="00D22CB8"/>
    <w:rsid w:val="00D22E2A"/>
    <w:rsid w:val="00D22EE0"/>
    <w:rsid w:val="00D257DE"/>
    <w:rsid w:val="00D33286"/>
    <w:rsid w:val="00D352FD"/>
    <w:rsid w:val="00D365FE"/>
    <w:rsid w:val="00D5770C"/>
    <w:rsid w:val="00D604BA"/>
    <w:rsid w:val="00D61137"/>
    <w:rsid w:val="00D67FB4"/>
    <w:rsid w:val="00D70C54"/>
    <w:rsid w:val="00D710D1"/>
    <w:rsid w:val="00D71F11"/>
    <w:rsid w:val="00D720D9"/>
    <w:rsid w:val="00D7333D"/>
    <w:rsid w:val="00D7416A"/>
    <w:rsid w:val="00D76A2D"/>
    <w:rsid w:val="00D84CEF"/>
    <w:rsid w:val="00D850D9"/>
    <w:rsid w:val="00D8557B"/>
    <w:rsid w:val="00D96411"/>
    <w:rsid w:val="00DA2393"/>
    <w:rsid w:val="00DA6BA6"/>
    <w:rsid w:val="00DB172E"/>
    <w:rsid w:val="00DB1E0A"/>
    <w:rsid w:val="00DB35A6"/>
    <w:rsid w:val="00DB3EE1"/>
    <w:rsid w:val="00DB481E"/>
    <w:rsid w:val="00DB5744"/>
    <w:rsid w:val="00DB5C7C"/>
    <w:rsid w:val="00DC3F47"/>
    <w:rsid w:val="00DC6B85"/>
    <w:rsid w:val="00DD073E"/>
    <w:rsid w:val="00DD0E56"/>
    <w:rsid w:val="00DD4749"/>
    <w:rsid w:val="00DE39E4"/>
    <w:rsid w:val="00DE4837"/>
    <w:rsid w:val="00DE7B1E"/>
    <w:rsid w:val="00DF6ED2"/>
    <w:rsid w:val="00E00EC1"/>
    <w:rsid w:val="00E02603"/>
    <w:rsid w:val="00E03B36"/>
    <w:rsid w:val="00E06DFE"/>
    <w:rsid w:val="00E12E08"/>
    <w:rsid w:val="00E13566"/>
    <w:rsid w:val="00E16174"/>
    <w:rsid w:val="00E17DC0"/>
    <w:rsid w:val="00E20220"/>
    <w:rsid w:val="00E227F0"/>
    <w:rsid w:val="00E24DFE"/>
    <w:rsid w:val="00E25458"/>
    <w:rsid w:val="00E30500"/>
    <w:rsid w:val="00E30D30"/>
    <w:rsid w:val="00E30FC8"/>
    <w:rsid w:val="00E31F5D"/>
    <w:rsid w:val="00E32AB4"/>
    <w:rsid w:val="00E347EE"/>
    <w:rsid w:val="00E37D5F"/>
    <w:rsid w:val="00E402BD"/>
    <w:rsid w:val="00E42E9D"/>
    <w:rsid w:val="00E63BFC"/>
    <w:rsid w:val="00E67048"/>
    <w:rsid w:val="00E67FA5"/>
    <w:rsid w:val="00E74959"/>
    <w:rsid w:val="00E765CF"/>
    <w:rsid w:val="00E803AD"/>
    <w:rsid w:val="00E82A9C"/>
    <w:rsid w:val="00E84214"/>
    <w:rsid w:val="00E847F2"/>
    <w:rsid w:val="00E84EEA"/>
    <w:rsid w:val="00EA539D"/>
    <w:rsid w:val="00EB3C9F"/>
    <w:rsid w:val="00EB4D5A"/>
    <w:rsid w:val="00EB6A5F"/>
    <w:rsid w:val="00EB725F"/>
    <w:rsid w:val="00EB7903"/>
    <w:rsid w:val="00EC122D"/>
    <w:rsid w:val="00EC1F74"/>
    <w:rsid w:val="00EC2438"/>
    <w:rsid w:val="00EC7844"/>
    <w:rsid w:val="00ED246A"/>
    <w:rsid w:val="00ED2847"/>
    <w:rsid w:val="00ED5F89"/>
    <w:rsid w:val="00ED7B02"/>
    <w:rsid w:val="00EE3868"/>
    <w:rsid w:val="00EE4F65"/>
    <w:rsid w:val="00EF22FD"/>
    <w:rsid w:val="00EF3C25"/>
    <w:rsid w:val="00EF520E"/>
    <w:rsid w:val="00EF6331"/>
    <w:rsid w:val="00EF6CB3"/>
    <w:rsid w:val="00F03A6B"/>
    <w:rsid w:val="00F05F9C"/>
    <w:rsid w:val="00F065C5"/>
    <w:rsid w:val="00F06A11"/>
    <w:rsid w:val="00F173ED"/>
    <w:rsid w:val="00F20053"/>
    <w:rsid w:val="00F20B5F"/>
    <w:rsid w:val="00F20E61"/>
    <w:rsid w:val="00F259D5"/>
    <w:rsid w:val="00F32993"/>
    <w:rsid w:val="00F32D2B"/>
    <w:rsid w:val="00F37152"/>
    <w:rsid w:val="00F400AF"/>
    <w:rsid w:val="00F402E8"/>
    <w:rsid w:val="00F479A6"/>
    <w:rsid w:val="00F50490"/>
    <w:rsid w:val="00F51680"/>
    <w:rsid w:val="00F51A52"/>
    <w:rsid w:val="00F55F93"/>
    <w:rsid w:val="00F609BA"/>
    <w:rsid w:val="00F64A57"/>
    <w:rsid w:val="00F80D24"/>
    <w:rsid w:val="00F81087"/>
    <w:rsid w:val="00F81D4E"/>
    <w:rsid w:val="00F84904"/>
    <w:rsid w:val="00F85FB4"/>
    <w:rsid w:val="00F86EAA"/>
    <w:rsid w:val="00F9148C"/>
    <w:rsid w:val="00F91874"/>
    <w:rsid w:val="00F9384D"/>
    <w:rsid w:val="00FA7F16"/>
    <w:rsid w:val="00FB0299"/>
    <w:rsid w:val="00FB0A48"/>
    <w:rsid w:val="00FB26FC"/>
    <w:rsid w:val="00FB3A73"/>
    <w:rsid w:val="00FB3FEE"/>
    <w:rsid w:val="00FB49A1"/>
    <w:rsid w:val="00FC6502"/>
    <w:rsid w:val="00FC6558"/>
    <w:rsid w:val="00FC72DC"/>
    <w:rsid w:val="00FE50B8"/>
    <w:rsid w:val="00FE5236"/>
    <w:rsid w:val="00FE6B62"/>
    <w:rsid w:val="00FE7A4F"/>
    <w:rsid w:val="00FF5AFA"/>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69CC22E5-780E-42D6-9538-0B83746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 w:type="character" w:styleId="FollowedHyperlink">
    <w:name w:val="FollowedHyperlink"/>
    <w:basedOn w:val="DefaultParagraphFont"/>
    <w:semiHidden/>
    <w:unhideWhenUsed/>
    <w:rsid w:val="006500B1"/>
    <w:rPr>
      <w:color w:val="800080" w:themeColor="followedHyperlink"/>
      <w:u w:val="single"/>
    </w:rPr>
  </w:style>
  <w:style w:type="character" w:styleId="CommentReference">
    <w:name w:val="annotation reference"/>
    <w:basedOn w:val="DefaultParagraphFont"/>
    <w:semiHidden/>
    <w:unhideWhenUsed/>
    <w:rsid w:val="00FB3A73"/>
    <w:rPr>
      <w:sz w:val="16"/>
      <w:szCs w:val="16"/>
    </w:rPr>
  </w:style>
  <w:style w:type="paragraph" w:styleId="CommentText">
    <w:name w:val="annotation text"/>
    <w:basedOn w:val="Normal"/>
    <w:link w:val="CommentTextChar"/>
    <w:semiHidden/>
    <w:unhideWhenUsed/>
    <w:rsid w:val="00FB3A73"/>
    <w:rPr>
      <w:sz w:val="20"/>
      <w:szCs w:val="20"/>
    </w:rPr>
  </w:style>
  <w:style w:type="character" w:customStyle="1" w:styleId="CommentTextChar">
    <w:name w:val="Comment Text Char"/>
    <w:basedOn w:val="DefaultParagraphFont"/>
    <w:link w:val="CommentText"/>
    <w:semiHidden/>
    <w:rsid w:val="00FB3A73"/>
  </w:style>
  <w:style w:type="paragraph" w:styleId="CommentSubject">
    <w:name w:val="annotation subject"/>
    <w:basedOn w:val="CommentText"/>
    <w:next w:val="CommentText"/>
    <w:link w:val="CommentSubjectChar"/>
    <w:semiHidden/>
    <w:unhideWhenUsed/>
    <w:rsid w:val="00FB3A73"/>
    <w:rPr>
      <w:b/>
      <w:bCs/>
    </w:rPr>
  </w:style>
  <w:style w:type="character" w:customStyle="1" w:styleId="CommentSubjectChar">
    <w:name w:val="Comment Subject Char"/>
    <w:basedOn w:val="CommentTextChar"/>
    <w:link w:val="CommentSubject"/>
    <w:semiHidden/>
    <w:rsid w:val="00FB3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EB49-1876-42A1-9711-3CEABD9E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2594</TotalTime>
  <Pages>3</Pages>
  <Words>981</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5901</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15</cp:revision>
  <cp:lastPrinted>2016-03-01T14:58:00Z</cp:lastPrinted>
  <dcterms:created xsi:type="dcterms:W3CDTF">2016-02-29T19:35:00Z</dcterms:created>
  <dcterms:modified xsi:type="dcterms:W3CDTF">2016-03-02T14:50:00Z</dcterms:modified>
</cp:coreProperties>
</file>